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856"/>
      </w:tblGrid>
      <w:tr w:rsidR="00660A21" w:rsidRPr="00F22DAB" w14:paraId="3AB4CC1A" w14:textId="77777777" w:rsidTr="00701EDD">
        <w:trPr>
          <w:trHeight w:val="851"/>
        </w:trPr>
        <w:tc>
          <w:tcPr>
            <w:tcW w:w="5982" w:type="dxa"/>
            <w:vMerge w:val="restart"/>
            <w:shd w:val="clear" w:color="auto" w:fill="auto"/>
          </w:tcPr>
          <w:p w14:paraId="3AB4CC18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3AB4CC3D" wp14:editId="4ECF6BA4">
                      <wp:simplePos x="0" y="0"/>
                      <wp:positionH relativeFrom="column">
                        <wp:posOffset>359</wp:posOffset>
                      </wp:positionH>
                      <wp:positionV relativeFrom="paragraph">
                        <wp:posOffset>340581</wp:posOffset>
                      </wp:positionV>
                      <wp:extent cx="3486150" cy="1062990"/>
                      <wp:effectExtent l="0" t="0" r="0" b="381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4CC4D" w14:textId="77777777" w:rsidR="00701EDD" w:rsidRPr="00BA5516" w:rsidRDefault="00D544F1" w:rsidP="00083F73">
                                  <w:pPr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</w:pPr>
                                  <w:r w:rsidRPr="00BA5516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ž</w:t>
                                  </w:r>
                                  <w:r w:rsidR="00CA2DE5" w:rsidRPr="00BA5516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ádost o </w:t>
                                  </w:r>
                                  <w:r w:rsidR="00B90399" w:rsidRPr="00BA5516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souhlas se stavebními úpravami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4C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.05pt;margin-top:26.8pt;width:274.5pt;height:83.7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" stroked="f">
                      <v:textbox>
                        <w:txbxContent>
                          <w:p w14:paraId="3AB4CC4D" w14:textId="77777777" w:rsidR="00701EDD" w:rsidRPr="00BA5516" w:rsidRDefault="00D544F1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BA5516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ž</w:t>
                            </w:r>
                            <w:r w:rsidR="00CA2DE5" w:rsidRPr="00BA5516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ádost o </w:t>
                            </w:r>
                            <w:r w:rsidR="00B90399" w:rsidRPr="00BA5516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souhlas se stavebními úpravami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56" w:type="dxa"/>
            <w:shd w:val="clear" w:color="auto" w:fill="auto"/>
          </w:tcPr>
          <w:p w14:paraId="3AB4CC19" w14:textId="77777777" w:rsidR="00660A21" w:rsidRPr="00F22DAB" w:rsidRDefault="00660A21"/>
        </w:tc>
      </w:tr>
      <w:tr w:rsidR="00660A21" w:rsidRPr="00F22DAB" w14:paraId="3AB4CC1F" w14:textId="77777777" w:rsidTr="00701EDD">
        <w:trPr>
          <w:trHeight w:val="2773"/>
        </w:trPr>
        <w:tc>
          <w:tcPr>
            <w:tcW w:w="5982" w:type="dxa"/>
            <w:vMerge/>
            <w:shd w:val="clear" w:color="auto" w:fill="auto"/>
          </w:tcPr>
          <w:p w14:paraId="3AB4CC1B" w14:textId="77777777" w:rsidR="00660A21" w:rsidRPr="00F22DAB" w:rsidRDefault="00660A21"/>
        </w:tc>
        <w:tc>
          <w:tcPr>
            <w:tcW w:w="3856" w:type="dxa"/>
            <w:shd w:val="clear" w:color="auto" w:fill="auto"/>
          </w:tcPr>
          <w:p w14:paraId="3AB4CC1C" w14:textId="4A0110E0" w:rsidR="00660A21" w:rsidRPr="00F22DAB" w:rsidRDefault="00BA5516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3AB4CC1D" w14:textId="77777777" w:rsidR="00FB513B" w:rsidRDefault="00660A21" w:rsidP="00FB513B">
            <w:r w:rsidRPr="00F22DAB">
              <w:t>Radlická 333/150</w:t>
            </w:r>
          </w:p>
          <w:p w14:paraId="3AB4CC1E" w14:textId="77777777" w:rsidR="00660A21" w:rsidRPr="00F22DAB" w:rsidRDefault="00FB513B" w:rsidP="00FB513B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3AB4CC20" w14:textId="77777777" w:rsidR="0007583E" w:rsidRPr="00FB513B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FB513B">
        <w:rPr>
          <w:b/>
          <w:sz w:val="20"/>
          <w:szCs w:val="20"/>
        </w:rPr>
        <w:t>Identifikační údaje</w:t>
      </w:r>
      <w:r w:rsidR="0007583E" w:rsidRPr="00FB513B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CA2DE5" w:rsidRPr="00FB513B" w14:paraId="3AB4CC23" w14:textId="77777777" w:rsidTr="00BA5516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3AB4CC21" w14:textId="77777777" w:rsidR="00CA2DE5" w:rsidRPr="00FB513B" w:rsidRDefault="00582CF4" w:rsidP="00B90278">
            <w:pPr>
              <w:ind w:left="142"/>
              <w:rPr>
                <w:sz w:val="20"/>
                <w:szCs w:val="20"/>
              </w:rPr>
            </w:pPr>
            <w:r w:rsidRPr="00FB513B">
              <w:rPr>
                <w:sz w:val="20"/>
                <w:szCs w:val="20"/>
              </w:rPr>
              <w:t>Klientské číslo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3AB4CC22" w14:textId="77777777" w:rsidR="00CA2DE5" w:rsidRPr="00FB513B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FB513B" w14:paraId="3AB4CC26" w14:textId="77777777" w:rsidTr="00BA5516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3AB4CC24" w14:textId="77777777" w:rsidR="00CA2DE5" w:rsidRPr="00FB513B" w:rsidRDefault="00582CF4" w:rsidP="00B90278">
            <w:pPr>
              <w:ind w:left="142"/>
              <w:rPr>
                <w:sz w:val="20"/>
                <w:szCs w:val="20"/>
              </w:rPr>
            </w:pPr>
            <w:r w:rsidRPr="00FB513B">
              <w:rPr>
                <w:sz w:val="20"/>
                <w:szCs w:val="20"/>
              </w:rPr>
              <w:t>Jméno,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3AB4CC25" w14:textId="77777777" w:rsidR="00CA2DE5" w:rsidRPr="00FB513B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FB513B" w14:paraId="3AB4CC29" w14:textId="77777777" w:rsidTr="00BA5516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3AB4CC27" w14:textId="77777777" w:rsidR="00CA2DE5" w:rsidRPr="00FB513B" w:rsidRDefault="00CA2DE5" w:rsidP="00B90278">
            <w:pPr>
              <w:ind w:left="142"/>
              <w:rPr>
                <w:sz w:val="20"/>
                <w:szCs w:val="20"/>
              </w:rPr>
            </w:pPr>
            <w:r w:rsidRPr="00FB513B">
              <w:rPr>
                <w:sz w:val="20"/>
                <w:szCs w:val="20"/>
              </w:rPr>
              <w:t>Telefon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3AB4CC28" w14:textId="77777777" w:rsidR="00CA2DE5" w:rsidRPr="00FB513B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3AB4CC2A" w14:textId="77777777" w:rsidR="003D30CD" w:rsidRPr="00FB513B" w:rsidRDefault="003D30CD" w:rsidP="003D30CD">
      <w:pPr>
        <w:rPr>
          <w:b/>
          <w:sz w:val="20"/>
          <w:szCs w:val="20"/>
        </w:rPr>
      </w:pPr>
    </w:p>
    <w:p w14:paraId="3AB4CC2B" w14:textId="77777777" w:rsidR="00B90399" w:rsidRPr="00FB513B" w:rsidRDefault="00CA2DE5" w:rsidP="00B90399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FB513B">
        <w:rPr>
          <w:b/>
          <w:sz w:val="20"/>
          <w:szCs w:val="20"/>
        </w:rPr>
        <w:t>Předmět žádosti</w:t>
      </w:r>
    </w:p>
    <w:p w14:paraId="3AB4CC2C" w14:textId="435FEA8D" w:rsidR="00B90399" w:rsidRPr="00FB513B" w:rsidRDefault="00EE0B4D" w:rsidP="00EE0B4D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B90399" w:rsidRPr="00FB513B">
        <w:rPr>
          <w:sz w:val="20"/>
          <w:szCs w:val="20"/>
        </w:rPr>
        <w:t>Žádám Vás o souhlas se stavebními úpravami na níže uvedené nemovitosti.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1"/>
      </w:tblGrid>
      <w:tr w:rsidR="00B90399" w:rsidRPr="00FB513B" w14:paraId="3AB4CC2E" w14:textId="77777777" w:rsidTr="00BA5516">
        <w:trPr>
          <w:trHeight w:val="58"/>
        </w:trPr>
        <w:tc>
          <w:tcPr>
            <w:tcW w:w="10121" w:type="dxa"/>
            <w:tcBorders>
              <w:bottom w:val="nil"/>
              <w:right w:val="single" w:sz="4" w:space="0" w:color="auto"/>
            </w:tcBorders>
            <w:shd w:val="clear" w:color="auto" w:fill="E5F1F7"/>
          </w:tcPr>
          <w:p w14:paraId="3AB4CC2D" w14:textId="77777777" w:rsidR="00B90399" w:rsidRPr="00FB513B" w:rsidRDefault="00B90399" w:rsidP="00B90399">
            <w:pPr>
              <w:ind w:left="142"/>
              <w:rPr>
                <w:sz w:val="20"/>
                <w:szCs w:val="20"/>
              </w:rPr>
            </w:pPr>
            <w:r w:rsidRPr="00FB513B">
              <w:rPr>
                <w:sz w:val="20"/>
                <w:szCs w:val="20"/>
              </w:rPr>
              <w:t>Nemovitost:</w:t>
            </w:r>
          </w:p>
        </w:tc>
      </w:tr>
      <w:tr w:rsidR="00D544F1" w:rsidRPr="00FB513B" w14:paraId="3AB4CC30" w14:textId="77777777" w:rsidTr="00D544F1">
        <w:trPr>
          <w:trHeight w:val="3476"/>
        </w:trPr>
        <w:tc>
          <w:tcPr>
            <w:tcW w:w="1012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AB4CC2F" w14:textId="77777777" w:rsidR="00D544F1" w:rsidRPr="00FB513B" w:rsidRDefault="00D544F1" w:rsidP="00B90399">
            <w:pPr>
              <w:ind w:left="142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CA2DE5" w:rsidRPr="00FB513B" w14:paraId="3AB4CC34" w14:textId="77777777" w:rsidTr="00243F59">
        <w:trPr>
          <w:trHeight w:val="1526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3AB4CC31" w14:textId="77777777" w:rsidR="00CA2DE5" w:rsidRPr="00FB513B" w:rsidRDefault="00CA2DE5" w:rsidP="00BA5516">
            <w:pPr>
              <w:pStyle w:val="Normlnmodr"/>
              <w:rPr>
                <w:sz w:val="20"/>
                <w:szCs w:val="20"/>
              </w:rPr>
            </w:pPr>
          </w:p>
        </w:tc>
        <w:tc>
          <w:tcPr>
            <w:tcW w:w="3323" w:type="dxa"/>
            <w:vAlign w:val="bottom"/>
          </w:tcPr>
          <w:p w14:paraId="3AB4CC32" w14:textId="77777777" w:rsidR="00CA2DE5" w:rsidRPr="00FB513B" w:rsidRDefault="00CA2DE5" w:rsidP="00243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bottom w:val="dotted" w:sz="8" w:space="0" w:color="auto"/>
            </w:tcBorders>
            <w:vAlign w:val="bottom"/>
          </w:tcPr>
          <w:p w14:paraId="3AB4CC33" w14:textId="77777777" w:rsidR="00CA2DE5" w:rsidRPr="00FB513B" w:rsidRDefault="00CA2DE5" w:rsidP="00243F59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</w:tr>
      <w:tr w:rsidR="00CA2DE5" w:rsidRPr="00FB513B" w14:paraId="3AB4CC38" w14:textId="77777777" w:rsidTr="00243F59">
        <w:tc>
          <w:tcPr>
            <w:tcW w:w="3322" w:type="dxa"/>
            <w:tcBorders>
              <w:top w:val="dotted" w:sz="8" w:space="0" w:color="auto"/>
            </w:tcBorders>
          </w:tcPr>
          <w:p w14:paraId="3AB4CC35" w14:textId="77777777" w:rsidR="00CA2DE5" w:rsidRPr="00FB513B" w:rsidRDefault="00CA2DE5" w:rsidP="00243F59">
            <w:pPr>
              <w:pStyle w:val="Normln10b"/>
              <w:jc w:val="center"/>
              <w:rPr>
                <w:szCs w:val="20"/>
              </w:rPr>
            </w:pPr>
            <w:r w:rsidRPr="00FB513B">
              <w:rPr>
                <w:szCs w:val="20"/>
              </w:rPr>
              <w:t>datum</w:t>
            </w:r>
          </w:p>
        </w:tc>
        <w:tc>
          <w:tcPr>
            <w:tcW w:w="3323" w:type="dxa"/>
          </w:tcPr>
          <w:p w14:paraId="3AB4CC36" w14:textId="77777777" w:rsidR="00CA2DE5" w:rsidRPr="00FB513B" w:rsidRDefault="00CA2DE5" w:rsidP="00243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dotted" w:sz="8" w:space="0" w:color="auto"/>
            </w:tcBorders>
          </w:tcPr>
          <w:p w14:paraId="3AB4CC37" w14:textId="77777777" w:rsidR="00CA2DE5" w:rsidRPr="00FB513B" w:rsidRDefault="00CA2DE5" w:rsidP="00243F59">
            <w:pPr>
              <w:pStyle w:val="Normln10b"/>
              <w:jc w:val="center"/>
              <w:rPr>
                <w:szCs w:val="20"/>
              </w:rPr>
            </w:pPr>
            <w:r w:rsidRPr="00FB513B">
              <w:rPr>
                <w:szCs w:val="20"/>
              </w:rPr>
              <w:t>podpis klienta</w:t>
            </w:r>
          </w:p>
        </w:tc>
      </w:tr>
    </w:tbl>
    <w:p w14:paraId="3AB4CC39" w14:textId="77777777" w:rsidR="00CA2DE5" w:rsidRPr="00FB513B" w:rsidRDefault="00CA2DE5" w:rsidP="00CA2DE5">
      <w:pPr>
        <w:pStyle w:val="Zhlav"/>
        <w:tabs>
          <w:tab w:val="clear" w:pos="4536"/>
          <w:tab w:val="clear" w:pos="9072"/>
        </w:tabs>
        <w:rPr>
          <w:rFonts w:cs="Arial"/>
          <w:sz w:val="20"/>
          <w:szCs w:val="20"/>
        </w:rPr>
      </w:pPr>
    </w:p>
    <w:p w14:paraId="3AB4CC3A" w14:textId="77777777" w:rsidR="00B90399" w:rsidRPr="00FB513B" w:rsidRDefault="00B90399" w:rsidP="00B90399">
      <w:pPr>
        <w:pStyle w:val="Nadpis5"/>
        <w:rPr>
          <w:sz w:val="20"/>
          <w:szCs w:val="20"/>
        </w:rPr>
      </w:pPr>
    </w:p>
    <w:p w14:paraId="3AB4CC3B" w14:textId="77777777" w:rsidR="00B90399" w:rsidRPr="00FB513B" w:rsidRDefault="00B90399" w:rsidP="00B90399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FB513B">
        <w:rPr>
          <w:b/>
          <w:sz w:val="20"/>
          <w:szCs w:val="20"/>
        </w:rPr>
        <w:t>Požadované přílohy k žádosti:</w:t>
      </w:r>
    </w:p>
    <w:p w14:paraId="75E5A44C" w14:textId="0922D890" w:rsidR="00BA5516" w:rsidRPr="00BA5516" w:rsidRDefault="00B90399" w:rsidP="00BA5516">
      <w:pPr>
        <w:numPr>
          <w:ilvl w:val="0"/>
          <w:numId w:val="11"/>
        </w:numPr>
        <w:spacing w:line="220" w:lineRule="exact"/>
        <w:jc w:val="both"/>
        <w:rPr>
          <w:rFonts w:cs="Arial"/>
          <w:sz w:val="20"/>
          <w:szCs w:val="20"/>
          <w:u w:val="single"/>
        </w:rPr>
      </w:pPr>
      <w:r w:rsidRPr="00FB513B">
        <w:rPr>
          <w:sz w:val="20"/>
          <w:szCs w:val="20"/>
        </w:rPr>
        <w:t>příslušná dokumentace související s požadovanou změnou stavby (např. projekt,</w:t>
      </w:r>
      <w:r w:rsidR="00BA5516">
        <w:rPr>
          <w:sz w:val="20"/>
          <w:szCs w:val="20"/>
        </w:rPr>
        <w:t xml:space="preserve"> </w:t>
      </w:r>
      <w:r w:rsidRPr="00FB513B">
        <w:rPr>
          <w:sz w:val="20"/>
          <w:szCs w:val="20"/>
        </w:rPr>
        <w:t>rozpočet</w:t>
      </w:r>
      <w:r w:rsidR="00BA5516">
        <w:rPr>
          <w:sz w:val="20"/>
          <w:szCs w:val="20"/>
        </w:rPr>
        <w:t xml:space="preserve"> </w:t>
      </w:r>
      <w:r w:rsidRPr="00FB513B">
        <w:rPr>
          <w:sz w:val="20"/>
          <w:szCs w:val="20"/>
        </w:rPr>
        <w:t>atd.</w:t>
      </w:r>
      <w:r w:rsidR="00BA5516">
        <w:rPr>
          <w:sz w:val="20"/>
          <w:szCs w:val="20"/>
        </w:rPr>
        <w:t>)</w:t>
      </w:r>
    </w:p>
    <w:sectPr w:rsidR="00BA5516" w:rsidRPr="00BA5516" w:rsidSect="00890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64" w:bottom="1418" w:left="96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CC41" w14:textId="77777777" w:rsidR="00251E91" w:rsidRDefault="00251E91" w:rsidP="00AC248E">
      <w:pPr>
        <w:spacing w:line="240" w:lineRule="auto"/>
      </w:pPr>
      <w:r>
        <w:separator/>
      </w:r>
    </w:p>
  </w:endnote>
  <w:endnote w:type="continuationSeparator" w:id="0">
    <w:p w14:paraId="3AB4CC42" w14:textId="77777777" w:rsidR="00251E91" w:rsidRDefault="00251E91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A064" w14:textId="77777777" w:rsidR="00BA5516" w:rsidRDefault="00BA55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CD8D" w14:textId="7065BC24" w:rsidR="00BA5516" w:rsidRPr="003C1350" w:rsidRDefault="00BA5516" w:rsidP="00890F7D">
    <w:pPr>
      <w:pStyle w:val="Zpat"/>
      <w:spacing w:line="180" w:lineRule="exac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9EFAE49" wp14:editId="038E7794">
              <wp:simplePos x="0" y="0"/>
              <wp:positionH relativeFrom="column">
                <wp:posOffset>0</wp:posOffset>
              </wp:positionH>
              <wp:positionV relativeFrom="paragraph">
                <wp:posOffset>89922</wp:posOffset>
              </wp:positionV>
              <wp:extent cx="6490800" cy="0"/>
              <wp:effectExtent l="0" t="0" r="0" b="0"/>
              <wp:wrapNone/>
              <wp:docPr id="90516175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F5D4A" id="Přímá spojnic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1pt" to="511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" strokecolor="#747070 [1614]" strokeweight=".5pt">
              <v:stroke joinstyle="miter"/>
            </v:line>
          </w:pict>
        </mc:Fallback>
      </mc:AlternateContent>
    </w:r>
  </w:p>
  <w:p w14:paraId="4C3D5E68" w14:textId="7E866686" w:rsidR="00BA5516" w:rsidRPr="001310D7" w:rsidRDefault="00BA5516" w:rsidP="00890F7D">
    <w:pPr>
      <w:pStyle w:val="Zpat"/>
      <w:spacing w:line="180" w:lineRule="exact"/>
      <w:jc w:val="left"/>
      <w:rPr>
        <w:sz w:val="12"/>
        <w:szCs w:val="12"/>
      </w:rPr>
    </w:pPr>
    <w:bookmarkStart w:id="0" w:name="_Hlk153728161"/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71C60687" w14:textId="59EA2C26" w:rsidR="00890F7D" w:rsidRDefault="00EE0B4D" w:rsidP="00890F7D">
    <w:pPr>
      <w:pStyle w:val="Zpat"/>
      <w:tabs>
        <w:tab w:val="clear" w:pos="9072"/>
        <w:tab w:val="right" w:pos="10206"/>
      </w:tabs>
      <w:spacing w:line="180" w:lineRule="exact"/>
      <w:ind w:right="-228"/>
      <w:jc w:val="left"/>
      <w:rPr>
        <w:rFonts w:ascii="Segoe UI" w:hAnsi="Segoe UI" w:cs="Segoe UI"/>
        <w:sz w:val="12"/>
        <w:szCs w:val="12"/>
      </w:rPr>
    </w:pPr>
    <w:hyperlink r:id="rId1" w:history="1">
      <w:r w:rsidR="00BA5516" w:rsidRPr="00BA5516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BA5516" w:rsidRPr="00BA5516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BA5516" w:rsidRPr="00BA5516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="00BA5516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 w:rsidR="00BA5516"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="00BA5516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bookmarkEnd w:id="0"/>
    <w:r w:rsidR="00BA5516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 w:rsidR="00BA5516">
      <w:rPr>
        <w:rFonts w:ascii="Segoe UI" w:hAnsi="Segoe UI" w:cs="Segoe UI"/>
        <w:sz w:val="12"/>
        <w:szCs w:val="12"/>
      </w:rPr>
      <w:tab/>
    </w:r>
    <w:r w:rsidR="00BA5516">
      <w:rPr>
        <w:rFonts w:ascii="Segoe UI" w:hAnsi="Segoe UI" w:cs="Segoe UI"/>
        <w:sz w:val="12"/>
        <w:szCs w:val="12"/>
      </w:rPr>
      <w:tab/>
    </w:r>
    <w:r w:rsidR="003C1350" w:rsidRPr="00BA5516">
      <w:rPr>
        <w:rFonts w:ascii="Segoe UI" w:hAnsi="Segoe UI" w:cs="Segoe UI"/>
        <w:sz w:val="12"/>
        <w:szCs w:val="12"/>
      </w:rPr>
      <w:t xml:space="preserve">Strana </w:t>
    </w:r>
    <w:r w:rsidR="003C1350" w:rsidRPr="00BA5516">
      <w:rPr>
        <w:rFonts w:ascii="Segoe UI" w:hAnsi="Segoe UI" w:cs="Segoe UI"/>
        <w:sz w:val="12"/>
        <w:szCs w:val="12"/>
      </w:rPr>
      <w:fldChar w:fldCharType="begin"/>
    </w:r>
    <w:r w:rsidR="003C1350" w:rsidRPr="00BA5516">
      <w:rPr>
        <w:rFonts w:ascii="Segoe UI" w:hAnsi="Segoe UI" w:cs="Segoe UI"/>
        <w:sz w:val="12"/>
        <w:szCs w:val="12"/>
      </w:rPr>
      <w:instrText xml:space="preserve"> PAGE   \* MERGEFORMAT </w:instrText>
    </w:r>
    <w:r w:rsidR="003C1350" w:rsidRPr="00BA5516">
      <w:rPr>
        <w:rFonts w:ascii="Segoe UI" w:hAnsi="Segoe UI" w:cs="Segoe UI"/>
        <w:sz w:val="12"/>
        <w:szCs w:val="12"/>
      </w:rPr>
      <w:fldChar w:fldCharType="separate"/>
    </w:r>
    <w:r w:rsidR="00C73570" w:rsidRPr="00BA5516">
      <w:rPr>
        <w:rFonts w:ascii="Segoe UI" w:hAnsi="Segoe UI" w:cs="Segoe UI"/>
        <w:noProof/>
        <w:sz w:val="12"/>
        <w:szCs w:val="12"/>
      </w:rPr>
      <w:t>1</w:t>
    </w:r>
    <w:r w:rsidR="003C1350" w:rsidRPr="00BA5516">
      <w:rPr>
        <w:rFonts w:ascii="Segoe UI" w:hAnsi="Segoe UI" w:cs="Segoe UI"/>
        <w:sz w:val="12"/>
        <w:szCs w:val="12"/>
      </w:rPr>
      <w:fldChar w:fldCharType="end"/>
    </w:r>
    <w:r w:rsidR="003C1350" w:rsidRPr="00BA5516">
      <w:rPr>
        <w:rFonts w:ascii="Segoe UI" w:hAnsi="Segoe UI" w:cs="Segoe UI"/>
        <w:sz w:val="12"/>
        <w:szCs w:val="12"/>
      </w:rPr>
      <w:t>/</w:t>
    </w:r>
    <w:r w:rsidR="00BA5516" w:rsidRPr="00BA5516">
      <w:rPr>
        <w:rFonts w:ascii="Segoe UI" w:hAnsi="Segoe UI" w:cs="Segoe UI"/>
        <w:sz w:val="12"/>
        <w:szCs w:val="12"/>
      </w:rPr>
      <w:fldChar w:fldCharType="begin"/>
    </w:r>
    <w:r w:rsidR="00BA5516" w:rsidRPr="00BA5516">
      <w:rPr>
        <w:rFonts w:ascii="Segoe UI" w:hAnsi="Segoe UI" w:cs="Segoe UI"/>
        <w:sz w:val="12"/>
        <w:szCs w:val="12"/>
      </w:rPr>
      <w:instrText xml:space="preserve"> NUMPAGES   \* MERGEFORMAT </w:instrText>
    </w:r>
    <w:r w:rsidR="00BA5516" w:rsidRPr="00BA5516">
      <w:rPr>
        <w:rFonts w:ascii="Segoe UI" w:hAnsi="Segoe UI" w:cs="Segoe UI"/>
        <w:sz w:val="12"/>
        <w:szCs w:val="12"/>
      </w:rPr>
      <w:fldChar w:fldCharType="separate"/>
    </w:r>
    <w:r w:rsidR="00C73570" w:rsidRPr="00BA5516">
      <w:rPr>
        <w:rFonts w:ascii="Segoe UI" w:hAnsi="Segoe UI" w:cs="Segoe UI"/>
        <w:noProof/>
        <w:sz w:val="12"/>
        <w:szCs w:val="12"/>
      </w:rPr>
      <w:t>1</w:t>
    </w:r>
    <w:r w:rsidR="00BA5516" w:rsidRPr="00BA5516">
      <w:rPr>
        <w:rFonts w:ascii="Segoe UI" w:hAnsi="Segoe UI" w:cs="Segoe UI"/>
        <w:noProof/>
        <w:sz w:val="12"/>
        <w:szCs w:val="12"/>
      </w:rPr>
      <w:fldChar w:fldCharType="end"/>
    </w:r>
  </w:p>
  <w:p w14:paraId="2C9F7AA3" w14:textId="03D3DCB0" w:rsidR="00C260DE" w:rsidRPr="00890F7D" w:rsidRDefault="00BA5516" w:rsidP="00890F7D">
    <w:pPr>
      <w:pStyle w:val="Zpat"/>
      <w:spacing w:line="180" w:lineRule="exact"/>
      <w:jc w:val="center"/>
      <w:rPr>
        <w:rFonts w:ascii="Segoe UI" w:hAnsi="Segoe UI" w:cs="Segoe UI"/>
        <w:sz w:val="12"/>
        <w:szCs w:val="12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1315" w14:textId="77777777" w:rsidR="00BA5516" w:rsidRDefault="00BA55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CC3F" w14:textId="77777777" w:rsidR="00251E91" w:rsidRDefault="00251E91" w:rsidP="00AC248E">
      <w:pPr>
        <w:spacing w:line="240" w:lineRule="auto"/>
      </w:pPr>
      <w:r>
        <w:separator/>
      </w:r>
    </w:p>
  </w:footnote>
  <w:footnote w:type="continuationSeparator" w:id="0">
    <w:p w14:paraId="3AB4CC40" w14:textId="77777777" w:rsidR="00251E91" w:rsidRDefault="00251E91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8756" w14:textId="3A50CEF8" w:rsidR="00BA5516" w:rsidRPr="00BA5516" w:rsidRDefault="00EE0B4D" w:rsidP="00BA551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1" relativeHeight="251665920" behindDoc="0" locked="0" layoutInCell="0" allowOverlap="1" wp14:anchorId="4920C374" wp14:editId="212E91C9">
              <wp:simplePos x="0" y="0"/>
              <wp:positionH relativeFrom="page">
                <wp:posOffset>6764655</wp:posOffset>
              </wp:positionH>
              <wp:positionV relativeFrom="page">
                <wp:posOffset>179705</wp:posOffset>
              </wp:positionV>
              <wp:extent cx="669290" cy="635000"/>
              <wp:effectExtent l="0" t="0" r="0" b="0"/>
              <wp:wrapNone/>
              <wp:docPr id="5" name="DocumentMarking.CMark_S1I3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B63D05" w14:textId="77777777" w:rsidR="00EE0B4D" w:rsidRPr="00EE0B4D" w:rsidRDefault="00EE0B4D" w:rsidP="00EE0B4D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</w:pPr>
                          <w:r w:rsidRPr="00EE0B4D"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0B520555" w14:textId="624FD4B6" w:rsidR="00EE0B4D" w:rsidRPr="00EE0B4D" w:rsidRDefault="00EE0B4D" w:rsidP="00EE0B4D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EE0B4D"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0C374" id="_x0000_t202" coordsize="21600,21600" o:spt="202" path="m,l,21600r21600,l21600,xe">
              <v:stroke joinstyle="miter"/>
              <v:path gradientshapeok="t" o:connecttype="rect"/>
            </v:shapetype>
            <v:shape id="DocumentMarking.CMark_S1I3T0" o:spid="_x0000_s1027" type="#_x0000_t202" style="position:absolute;margin-left:532.65pt;margin-top:14.15pt;width:52.7pt;height:50pt;z-index:2516659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" o:allowincell="f" filled="f" stroked="f" strokeweight=".5pt">
              <v:fill o:detectmouseclick="t"/>
              <v:textbox>
                <w:txbxContent>
                  <w:p w14:paraId="58B63D05" w14:textId="77777777" w:rsidR="00EE0B4D" w:rsidRPr="00EE0B4D" w:rsidRDefault="00EE0B4D" w:rsidP="00EE0B4D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20"/>
                      </w:rPr>
                    </w:pPr>
                    <w:r w:rsidRPr="00EE0B4D">
                      <w:rPr>
                        <w:rFonts w:cs="Arial"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0B520555" w14:textId="624FD4B6" w:rsidR="00EE0B4D" w:rsidRPr="00EE0B4D" w:rsidRDefault="00EE0B4D" w:rsidP="00EE0B4D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12"/>
                      </w:rPr>
                    </w:pPr>
                    <w:r w:rsidRPr="00EE0B4D">
                      <w:rPr>
                        <w:rFonts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CC43" w14:textId="7F5AACB9" w:rsidR="00AC248E" w:rsidRDefault="00CC19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A99535C" wp14:editId="54A12406">
          <wp:simplePos x="0" y="0"/>
          <wp:positionH relativeFrom="margin">
            <wp:posOffset>2319</wp:posOffset>
          </wp:positionH>
          <wp:positionV relativeFrom="topMargin">
            <wp:posOffset>328295</wp:posOffset>
          </wp:positionV>
          <wp:extent cx="1692275" cy="751840"/>
          <wp:effectExtent l="0" t="0" r="3175" b="0"/>
          <wp:wrapSquare wrapText="bothSides"/>
          <wp:docPr id="97447166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6C79" w14:textId="77777777" w:rsidR="00BA5516" w:rsidRDefault="00BA55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1518"/>
    <w:multiLevelType w:val="hybridMultilevel"/>
    <w:tmpl w:val="6ECCE410"/>
    <w:lvl w:ilvl="0" w:tplc="352AF21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F4667"/>
    <w:multiLevelType w:val="hybridMultilevel"/>
    <w:tmpl w:val="302EBFCC"/>
    <w:lvl w:ilvl="0" w:tplc="3A3C86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markup="0"/>
  <w:documentProtection w:edit="forms" w:enforcement="0"/>
  <w:defaultTabStop w:val="709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37343"/>
    <w:rsid w:val="0007583E"/>
    <w:rsid w:val="00083F73"/>
    <w:rsid w:val="0009457C"/>
    <w:rsid w:val="000D54DD"/>
    <w:rsid w:val="000F59FF"/>
    <w:rsid w:val="0016433D"/>
    <w:rsid w:val="001835CF"/>
    <w:rsid w:val="001B26EA"/>
    <w:rsid w:val="001D2F3D"/>
    <w:rsid w:val="002128FE"/>
    <w:rsid w:val="00251E91"/>
    <w:rsid w:val="00254E4F"/>
    <w:rsid w:val="002977B8"/>
    <w:rsid w:val="002C256D"/>
    <w:rsid w:val="002D6B0A"/>
    <w:rsid w:val="002E46AB"/>
    <w:rsid w:val="0039178A"/>
    <w:rsid w:val="00392D42"/>
    <w:rsid w:val="003B0FEF"/>
    <w:rsid w:val="003C1350"/>
    <w:rsid w:val="003D30CD"/>
    <w:rsid w:val="003D749A"/>
    <w:rsid w:val="00455F97"/>
    <w:rsid w:val="004C4D43"/>
    <w:rsid w:val="004D791E"/>
    <w:rsid w:val="004E0A76"/>
    <w:rsid w:val="00501C1C"/>
    <w:rsid w:val="00524A9B"/>
    <w:rsid w:val="00570238"/>
    <w:rsid w:val="00582CF4"/>
    <w:rsid w:val="005C5C23"/>
    <w:rsid w:val="005E19A8"/>
    <w:rsid w:val="005F3C00"/>
    <w:rsid w:val="005F6688"/>
    <w:rsid w:val="00660A21"/>
    <w:rsid w:val="0066141F"/>
    <w:rsid w:val="00701EDD"/>
    <w:rsid w:val="007149B5"/>
    <w:rsid w:val="00740962"/>
    <w:rsid w:val="0076783E"/>
    <w:rsid w:val="00774DC9"/>
    <w:rsid w:val="007A7170"/>
    <w:rsid w:val="007B2830"/>
    <w:rsid w:val="007E434D"/>
    <w:rsid w:val="007E4DB1"/>
    <w:rsid w:val="00810C02"/>
    <w:rsid w:val="00821DC9"/>
    <w:rsid w:val="00890F7D"/>
    <w:rsid w:val="008A644E"/>
    <w:rsid w:val="008F6BAA"/>
    <w:rsid w:val="00914819"/>
    <w:rsid w:val="00926D29"/>
    <w:rsid w:val="0095365E"/>
    <w:rsid w:val="009874D3"/>
    <w:rsid w:val="00A141EF"/>
    <w:rsid w:val="00A4149E"/>
    <w:rsid w:val="00AC248E"/>
    <w:rsid w:val="00AE3FBF"/>
    <w:rsid w:val="00AE49FD"/>
    <w:rsid w:val="00B04BA6"/>
    <w:rsid w:val="00B63A3C"/>
    <w:rsid w:val="00B90278"/>
    <w:rsid w:val="00B90399"/>
    <w:rsid w:val="00B91501"/>
    <w:rsid w:val="00BA5516"/>
    <w:rsid w:val="00BB1971"/>
    <w:rsid w:val="00BD74D9"/>
    <w:rsid w:val="00BE7243"/>
    <w:rsid w:val="00C260DE"/>
    <w:rsid w:val="00C30FD8"/>
    <w:rsid w:val="00C51BA8"/>
    <w:rsid w:val="00C52CCE"/>
    <w:rsid w:val="00C53268"/>
    <w:rsid w:val="00C73570"/>
    <w:rsid w:val="00C742C1"/>
    <w:rsid w:val="00C76A20"/>
    <w:rsid w:val="00C954E8"/>
    <w:rsid w:val="00CA2DE5"/>
    <w:rsid w:val="00CC19C8"/>
    <w:rsid w:val="00CD00D8"/>
    <w:rsid w:val="00CF4E66"/>
    <w:rsid w:val="00D01D22"/>
    <w:rsid w:val="00D544F1"/>
    <w:rsid w:val="00D86C16"/>
    <w:rsid w:val="00D871E2"/>
    <w:rsid w:val="00D91EBE"/>
    <w:rsid w:val="00DA1F7F"/>
    <w:rsid w:val="00DB1340"/>
    <w:rsid w:val="00DC3192"/>
    <w:rsid w:val="00DF1FDA"/>
    <w:rsid w:val="00E209ED"/>
    <w:rsid w:val="00E51A5A"/>
    <w:rsid w:val="00E65B5C"/>
    <w:rsid w:val="00E72508"/>
    <w:rsid w:val="00E926B1"/>
    <w:rsid w:val="00EB410D"/>
    <w:rsid w:val="00EC6388"/>
    <w:rsid w:val="00EE0B4D"/>
    <w:rsid w:val="00EF604B"/>
    <w:rsid w:val="00F22DAB"/>
    <w:rsid w:val="00F24476"/>
    <w:rsid w:val="00F259E9"/>
    <w:rsid w:val="00F34A41"/>
    <w:rsid w:val="00F40C61"/>
    <w:rsid w:val="00FA4E62"/>
    <w:rsid w:val="00FB513B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B4CC18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paragraph" w:styleId="Nadpis5">
    <w:name w:val="heading 5"/>
    <w:basedOn w:val="Normln"/>
    <w:next w:val="Normln"/>
    <w:link w:val="Nadpis5Char"/>
    <w:qFormat/>
    <w:rsid w:val="00C52CCE"/>
    <w:pPr>
      <w:keepNext/>
      <w:spacing w:line="220" w:lineRule="exact"/>
      <w:jc w:val="both"/>
      <w:outlineLvl w:val="4"/>
    </w:pPr>
    <w:rPr>
      <w:rFonts w:eastAsia="Times New Roman"/>
      <w:sz w:val="18"/>
      <w:szCs w:val="1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rsid w:val="00C52CCE"/>
    <w:rPr>
      <w:rFonts w:ascii="Arial" w:eastAsia="Times New Roman" w:hAnsi="Arial"/>
      <w:sz w:val="18"/>
      <w:szCs w:val="18"/>
      <w:u w:val="single"/>
    </w:rPr>
  </w:style>
  <w:style w:type="character" w:styleId="Hypertextovodkaz">
    <w:name w:val="Hyperlink"/>
    <w:uiPriority w:val="99"/>
    <w:unhideWhenUsed/>
    <w:rsid w:val="00BA551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12</TotalTime>
  <Pages>1</Pages>
  <Words>53</Words>
  <Characters>325</Characters>
  <Application>Microsoft Office Word</Application>
  <DocSecurity>0</DocSecurity>
  <Lines>28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11</cp:revision>
  <cp:lastPrinted>2015-09-21T07:31:00Z</cp:lastPrinted>
  <dcterms:created xsi:type="dcterms:W3CDTF">2015-09-21T10:47:00Z</dcterms:created>
  <dcterms:modified xsi:type="dcterms:W3CDTF">2024-02-08T15:02:00Z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classifiedOn="2018-06-29T12:10:27.1825262+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date="2018-06-29T12:10:27.6673967+0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2022-05-10T08:31:14Z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000867df-fe7a-43ed-86a4-00f5269555c9</vt:lpwstr>
  </property>
  <property fmtid="{D5CDD505-2E9C-101B-9397-08002B2CF9AE}" pid="14" name="MSIP_Label_31598e80-c4b0-45ea-92db-0f710f24d13e_ContentBits">
    <vt:lpwstr>1</vt:lpwstr>
  </property>
</Properties>
</file>